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7D22" w14:textId="77777777" w:rsidR="00062B3B" w:rsidRDefault="00D57D73" w:rsidP="00D57D73">
      <w:pPr>
        <w:jc w:val="center"/>
      </w:pPr>
      <w:r>
        <w:rPr>
          <w:noProof/>
        </w:rPr>
        <w:drawing>
          <wp:inline distT="0" distB="0" distL="0" distR="0" wp14:anchorId="1F088D64" wp14:editId="2624EAE7">
            <wp:extent cx="2114550" cy="1430682"/>
            <wp:effectExtent l="19050" t="0" r="0" b="0"/>
            <wp:docPr id="2" name="Картина 1" descr="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80" cy="143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034C0" w14:textId="77777777" w:rsidR="00D57D73" w:rsidRDefault="00D57D73" w:rsidP="00D57D73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0D49AD1" w14:textId="77777777" w:rsidR="00D57D73" w:rsidRPr="00D57D73" w:rsidRDefault="00D57D73" w:rsidP="00D57D7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57D73">
        <w:rPr>
          <w:rFonts w:ascii="Times New Roman" w:hAnsi="Times New Roman" w:cs="Times New Roman"/>
          <w:b/>
          <w:sz w:val="96"/>
          <w:szCs w:val="96"/>
        </w:rPr>
        <w:t xml:space="preserve">План </w:t>
      </w:r>
    </w:p>
    <w:p w14:paraId="27442CE7" w14:textId="77777777" w:rsidR="00D57D73" w:rsidRPr="00D57D73" w:rsidRDefault="00D57D73" w:rsidP="00D57D73">
      <w:pPr>
        <w:jc w:val="center"/>
        <w:rPr>
          <w:rFonts w:ascii="Times New Roman" w:hAnsi="Times New Roman" w:cs="Times New Roman"/>
          <w:sz w:val="72"/>
          <w:szCs w:val="72"/>
        </w:rPr>
      </w:pPr>
      <w:r w:rsidRPr="00D57D73">
        <w:rPr>
          <w:rFonts w:ascii="Times New Roman" w:hAnsi="Times New Roman" w:cs="Times New Roman"/>
          <w:sz w:val="72"/>
          <w:szCs w:val="72"/>
        </w:rPr>
        <w:t>за дейността на</w:t>
      </w:r>
    </w:p>
    <w:p w14:paraId="7D7B5FD3" w14:textId="77777777" w:rsidR="00D57D73" w:rsidRDefault="00D57D73" w:rsidP="00D57D73">
      <w:pPr>
        <w:jc w:val="center"/>
        <w:rPr>
          <w:rFonts w:ascii="Times New Roman" w:hAnsi="Times New Roman" w:cs="Times New Roman"/>
          <w:sz w:val="72"/>
          <w:szCs w:val="72"/>
        </w:rPr>
      </w:pPr>
      <w:r w:rsidRPr="00D57D73">
        <w:rPr>
          <w:rFonts w:ascii="Times New Roman" w:hAnsi="Times New Roman" w:cs="Times New Roman"/>
          <w:sz w:val="72"/>
          <w:szCs w:val="72"/>
        </w:rPr>
        <w:t xml:space="preserve"> НЧ „ВЪЗРАЖДАНЕ-1927”</w:t>
      </w:r>
    </w:p>
    <w:p w14:paraId="01180D8E" w14:textId="77777777" w:rsidR="00D57D73" w:rsidRDefault="00D57D73" w:rsidP="00D57D7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2CCA348" w14:textId="77777777" w:rsidR="00D57D73" w:rsidRDefault="00D57D73" w:rsidP="00D57D73">
      <w:pPr>
        <w:jc w:val="center"/>
        <w:rPr>
          <w:rFonts w:ascii="Times New Roman" w:hAnsi="Times New Roman" w:cs="Times New Roman"/>
          <w:sz w:val="56"/>
          <w:szCs w:val="56"/>
        </w:rPr>
      </w:pPr>
      <w:r w:rsidRPr="00D57D73">
        <w:rPr>
          <w:rFonts w:ascii="Times New Roman" w:hAnsi="Times New Roman" w:cs="Times New Roman"/>
          <w:sz w:val="56"/>
          <w:szCs w:val="56"/>
        </w:rPr>
        <w:t>с.П.Славейков - общ. Севлиево</w:t>
      </w:r>
    </w:p>
    <w:p w14:paraId="4FA0B874" w14:textId="77777777" w:rsidR="00C8705E" w:rsidRDefault="00C8705E" w:rsidP="00D57D73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3D1216D" w14:textId="7A2E7B96" w:rsidR="00D57D73" w:rsidRDefault="00D40A82" w:rsidP="00D57D7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за 20</w:t>
      </w:r>
      <w:r w:rsidR="00351D25">
        <w:rPr>
          <w:rFonts w:ascii="Times New Roman" w:hAnsi="Times New Roman" w:cs="Times New Roman"/>
          <w:b/>
          <w:sz w:val="72"/>
          <w:szCs w:val="72"/>
        </w:rPr>
        <w:t>2</w:t>
      </w:r>
      <w:r w:rsidR="003C1567">
        <w:rPr>
          <w:rFonts w:ascii="Times New Roman" w:hAnsi="Times New Roman" w:cs="Times New Roman"/>
          <w:b/>
          <w:sz w:val="72"/>
          <w:szCs w:val="72"/>
        </w:rPr>
        <w:t>4</w:t>
      </w:r>
      <w:r w:rsidR="00D57D73" w:rsidRPr="00D57D73">
        <w:rPr>
          <w:rFonts w:ascii="Times New Roman" w:hAnsi="Times New Roman" w:cs="Times New Roman"/>
          <w:b/>
          <w:sz w:val="72"/>
          <w:szCs w:val="72"/>
        </w:rPr>
        <w:t>г.</w:t>
      </w:r>
    </w:p>
    <w:p w14:paraId="68FC4EAD" w14:textId="77777777" w:rsidR="00D57D73" w:rsidRDefault="00D57D73" w:rsidP="00D57D7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2633B42" w14:textId="77777777" w:rsidR="00C8705E" w:rsidRDefault="00C8705E" w:rsidP="00D57D7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3E528D9" w14:textId="77777777" w:rsidR="00D57D73" w:rsidRDefault="00D57D73" w:rsidP="00D57D73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.</w:t>
      </w:r>
    </w:p>
    <w:p w14:paraId="295CC674" w14:textId="77777777" w:rsidR="00D57D73" w:rsidRPr="00C8705E" w:rsidRDefault="00D57D73" w:rsidP="00D57D73">
      <w:pPr>
        <w:jc w:val="center"/>
        <w:rPr>
          <w:rFonts w:asciiTheme="majorHAnsi" w:hAnsiTheme="majorHAnsi" w:cs="Times New Roman"/>
          <w:bCs/>
          <w:sz w:val="28"/>
          <w:szCs w:val="28"/>
        </w:rPr>
      </w:pPr>
    </w:p>
    <w:p w14:paraId="67361DC4" w14:textId="77777777" w:rsidR="005E4A13" w:rsidRPr="00C8705E" w:rsidRDefault="00D57D73" w:rsidP="005E4A13">
      <w:pPr>
        <w:pStyle w:val="a7"/>
        <w:jc w:val="both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</w:t>
      </w:r>
      <w:r w:rsidR="00896844" w:rsidRPr="00C8705E">
        <w:rPr>
          <w:rFonts w:asciiTheme="majorHAnsi" w:hAnsiTheme="majorHAnsi"/>
          <w:sz w:val="28"/>
          <w:szCs w:val="28"/>
        </w:rPr>
        <w:t xml:space="preserve"> </w:t>
      </w:r>
      <w:r w:rsidR="005E4A13" w:rsidRPr="00C8705E">
        <w:rPr>
          <w:rFonts w:asciiTheme="majorHAnsi" w:hAnsiTheme="majorHAnsi"/>
          <w:sz w:val="28"/>
          <w:szCs w:val="28"/>
        </w:rPr>
        <w:t>Българските читалища имат предимството на институция, която е неизменна в облика на страната  - и когато се представя българската традиция и идентичност, и когато се чертае стратегия за бъдещо развитие. Тази позиция се корени не само във вековното развитие на тази изконна българска институция, но преди всичко в жизнената устойчивост на идеите, които тя носи.</w:t>
      </w:r>
    </w:p>
    <w:p w14:paraId="2220C8F0" w14:textId="77777777" w:rsidR="00896844" w:rsidRPr="00C8705E" w:rsidRDefault="005E4A13" w:rsidP="005E4A1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>Народните читалища са традиционни самоуправляващи се културно-просветни сдружения, които изпълняват и държавни културно-просветни задачи. Съгласно Закона за народните читалища те са юридически лица с нестопанска цел.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</w:t>
      </w:r>
    </w:p>
    <w:p w14:paraId="5EC965C5" w14:textId="77777777" w:rsidR="00896844" w:rsidRPr="00C8705E" w:rsidRDefault="00896844" w:rsidP="008968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6F521473" w14:textId="77777777" w:rsidR="00896844" w:rsidRPr="00C8705E" w:rsidRDefault="00896844" w:rsidP="00896844">
      <w:pPr>
        <w:pStyle w:val="a5"/>
        <w:rPr>
          <w:rFonts w:asciiTheme="majorHAnsi" w:hAnsiTheme="majorHAnsi"/>
          <w:b/>
          <w:sz w:val="28"/>
          <w:szCs w:val="28"/>
        </w:rPr>
      </w:pPr>
      <w:r w:rsidRPr="00C8705E">
        <w:rPr>
          <w:rFonts w:asciiTheme="majorHAnsi" w:hAnsiTheme="majorHAnsi"/>
          <w:b/>
          <w:sz w:val="28"/>
          <w:szCs w:val="28"/>
        </w:rPr>
        <w:t xml:space="preserve">I </w:t>
      </w:r>
      <w:r w:rsidR="00080FB3" w:rsidRPr="00C8705E">
        <w:rPr>
          <w:rFonts w:asciiTheme="majorHAnsi" w:hAnsiTheme="majorHAnsi"/>
          <w:b/>
          <w:sz w:val="28"/>
          <w:szCs w:val="28"/>
        </w:rPr>
        <w:t xml:space="preserve"> </w:t>
      </w:r>
      <w:r w:rsidRPr="00C8705E">
        <w:rPr>
          <w:rFonts w:asciiTheme="majorHAnsi" w:hAnsiTheme="majorHAnsi"/>
          <w:b/>
          <w:sz w:val="28"/>
          <w:szCs w:val="28"/>
        </w:rPr>
        <w:t>БИБЛИОТЕКА. РАБОТА С ЧИТАТЕЛИТЕ. МАСОВИ МЕРОПРИЯТИЯ</w:t>
      </w:r>
      <w:r w:rsidR="008B731B" w:rsidRPr="00C8705E">
        <w:rPr>
          <w:rFonts w:asciiTheme="majorHAnsi" w:hAnsiTheme="majorHAnsi"/>
          <w:b/>
          <w:sz w:val="28"/>
          <w:szCs w:val="28"/>
        </w:rPr>
        <w:t>.</w:t>
      </w:r>
    </w:p>
    <w:p w14:paraId="3AE77078" w14:textId="77777777" w:rsidR="00896844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 xml:space="preserve">1. Обогатяване на библиотечния фонд – закупуване на нова литература, абонамент за </w:t>
      </w:r>
      <w:r w:rsidRPr="00C8705E">
        <w:rPr>
          <w:rFonts w:asciiTheme="majorHAnsi" w:hAnsiTheme="majorHAnsi"/>
          <w:sz w:val="28"/>
          <w:szCs w:val="28"/>
        </w:rPr>
        <w:t xml:space="preserve">       </w:t>
      </w:r>
      <w:r w:rsidR="00896844" w:rsidRPr="00C8705E">
        <w:rPr>
          <w:rFonts w:asciiTheme="majorHAnsi" w:hAnsiTheme="majorHAnsi"/>
          <w:sz w:val="28"/>
          <w:szCs w:val="28"/>
        </w:rPr>
        <w:t>периодични издания</w:t>
      </w:r>
    </w:p>
    <w:p w14:paraId="5BD28CA0" w14:textId="77777777" w:rsidR="00896844" w:rsidRPr="00C8705E" w:rsidRDefault="00896844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>Източници и способи за комплектуване:</w:t>
      </w:r>
      <w:r w:rsidRPr="00C8705E">
        <w:rPr>
          <w:rFonts w:asciiTheme="majorHAnsi" w:hAnsiTheme="majorHAnsi"/>
          <w:sz w:val="28"/>
          <w:szCs w:val="28"/>
        </w:rPr>
        <w:br/>
        <w:t xml:space="preserve">- средства за покупка от бюджет на НЧ; </w:t>
      </w:r>
      <w:r w:rsidRPr="00C8705E">
        <w:rPr>
          <w:rFonts w:asciiTheme="majorHAnsi" w:hAnsiTheme="majorHAnsi"/>
          <w:sz w:val="28"/>
          <w:szCs w:val="28"/>
        </w:rPr>
        <w:br/>
        <w:t>- чрез насърчаване на дарителството.</w:t>
      </w:r>
    </w:p>
    <w:p w14:paraId="3769B895" w14:textId="77777777" w:rsidR="00896844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2. Опазване на библиотечните фондове.</w:t>
      </w:r>
      <w:r w:rsidR="00896844" w:rsidRPr="00C8705E">
        <w:rPr>
          <w:rFonts w:asciiTheme="majorHAnsi" w:hAnsiTheme="majorHAnsi"/>
          <w:sz w:val="28"/>
          <w:szCs w:val="28"/>
        </w:rPr>
        <w:br/>
      </w:r>
      <w:r w:rsidR="00896844" w:rsidRPr="00C8705E">
        <w:rPr>
          <w:rFonts w:asciiTheme="majorHAnsi" w:hAnsiTheme="majorHAnsi"/>
          <w:sz w:val="28"/>
          <w:szCs w:val="28"/>
        </w:rPr>
        <w:br/>
      </w: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3. Работа с читателите:</w:t>
      </w:r>
      <w:r w:rsidR="00896844" w:rsidRPr="00C8705E">
        <w:rPr>
          <w:rFonts w:asciiTheme="majorHAnsi" w:hAnsiTheme="majorHAnsi"/>
          <w:sz w:val="28"/>
          <w:szCs w:val="28"/>
        </w:rPr>
        <w:br/>
        <w:t>- Тематични изложби във връзка с Кръжок”Млад приятел на книгата”;</w:t>
      </w:r>
      <w:r w:rsidR="00896844" w:rsidRPr="00C8705E">
        <w:rPr>
          <w:rFonts w:asciiTheme="majorHAnsi" w:hAnsiTheme="majorHAnsi"/>
          <w:sz w:val="28"/>
          <w:szCs w:val="28"/>
        </w:rPr>
        <w:br/>
        <w:t>- снимки, картини.</w:t>
      </w:r>
    </w:p>
    <w:p w14:paraId="6DDAF987" w14:textId="77777777" w:rsidR="00896844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4. Годишнини, свързани с исторически дати и личности.</w:t>
      </w:r>
    </w:p>
    <w:p w14:paraId="04A3A23D" w14:textId="77777777" w:rsidR="00080FB3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5. Дейността на библиотеката е свързана най-вече с книгите, четенето и обогатяването на връзката-творец-книга-читател-библиотека. Включване на нови методи за привличане на повече читатели от всич</w:t>
      </w:r>
      <w:r w:rsidRPr="00C8705E">
        <w:rPr>
          <w:rFonts w:asciiTheme="majorHAnsi" w:hAnsiTheme="majorHAnsi"/>
          <w:sz w:val="28"/>
          <w:szCs w:val="28"/>
        </w:rPr>
        <w:t>ки възрас</w:t>
      </w:r>
      <w:r w:rsidR="00896844" w:rsidRPr="00C8705E">
        <w:rPr>
          <w:rFonts w:asciiTheme="majorHAnsi" w:hAnsiTheme="majorHAnsi"/>
          <w:sz w:val="28"/>
          <w:szCs w:val="28"/>
        </w:rPr>
        <w:t>ти</w:t>
      </w:r>
      <w:r w:rsidRPr="00C8705E">
        <w:rPr>
          <w:rFonts w:asciiTheme="majorHAnsi" w:hAnsiTheme="majorHAnsi"/>
          <w:sz w:val="28"/>
          <w:szCs w:val="28"/>
        </w:rPr>
        <w:t>-изхождайки техните интереси.</w:t>
      </w:r>
    </w:p>
    <w:p w14:paraId="1493AABF" w14:textId="77777777" w:rsidR="00080FB3" w:rsidRPr="00C8705E" w:rsidRDefault="00080FB3" w:rsidP="00896844">
      <w:pPr>
        <w:pStyle w:val="a5"/>
        <w:rPr>
          <w:rFonts w:asciiTheme="majorHAnsi" w:hAnsiTheme="majorHAnsi"/>
          <w:b/>
          <w:sz w:val="28"/>
          <w:szCs w:val="28"/>
        </w:rPr>
      </w:pPr>
      <w:r w:rsidRPr="00C8705E">
        <w:rPr>
          <w:rFonts w:asciiTheme="majorHAnsi" w:hAnsiTheme="majorHAnsi"/>
          <w:b/>
          <w:sz w:val="28"/>
          <w:szCs w:val="28"/>
        </w:rPr>
        <w:t>II  К</w:t>
      </w:r>
      <w:r w:rsidR="00567AC6" w:rsidRPr="00C8705E">
        <w:rPr>
          <w:rFonts w:asciiTheme="majorHAnsi" w:hAnsiTheme="majorHAnsi"/>
          <w:b/>
          <w:sz w:val="28"/>
          <w:szCs w:val="28"/>
        </w:rPr>
        <w:t>УЛТУРНУРНО МАСОВА ДЕЙНОСТ.</w:t>
      </w:r>
    </w:p>
    <w:p w14:paraId="000A17CA" w14:textId="77777777" w:rsidR="00896844" w:rsidRPr="00C8705E" w:rsidRDefault="00080FB3" w:rsidP="00080FB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Повишаване на художественото и жанрово разнообразие на културните мероприятия.</w:t>
      </w:r>
      <w:r w:rsidR="00896844" w:rsidRPr="00C8705E">
        <w:rPr>
          <w:rFonts w:asciiTheme="majorHAnsi" w:hAnsiTheme="majorHAnsi" w:cs="Times New Roman"/>
          <w:sz w:val="28"/>
          <w:szCs w:val="28"/>
        </w:rPr>
        <w:br/>
      </w:r>
    </w:p>
    <w:p w14:paraId="1E3F4EEA" w14:textId="77777777" w:rsidR="00896844" w:rsidRPr="00C8705E" w:rsidRDefault="00080FB3" w:rsidP="0089684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Честване на официалните и традиционни празници, сборове и годишнини.</w:t>
      </w:r>
    </w:p>
    <w:p w14:paraId="7DC33921" w14:textId="77777777" w:rsidR="00080FB3" w:rsidRPr="00C8705E" w:rsidRDefault="00080FB3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45739176" w14:textId="77777777" w:rsidR="00080FB3" w:rsidRPr="00C8705E" w:rsidRDefault="00080FB3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DA03A0C" w14:textId="77777777" w:rsidR="00080FB3" w:rsidRPr="00C8705E" w:rsidRDefault="00080FB3" w:rsidP="00080FB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Провеждане на мероприятия, свързани със съхраняването, развитието и</w:t>
      </w:r>
    </w:p>
    <w:p w14:paraId="06DFEAEE" w14:textId="77777777" w:rsidR="00080FB3" w:rsidRPr="00C8705E" w:rsidRDefault="00080FB3" w:rsidP="00080FB3">
      <w:pPr>
        <w:pStyle w:val="a6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популяризирането на местни традиции и обичаи.</w:t>
      </w:r>
    </w:p>
    <w:p w14:paraId="574456A5" w14:textId="77777777" w:rsidR="008B731B" w:rsidRPr="00C8705E" w:rsidRDefault="008B731B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3BCDBE5" w14:textId="77777777" w:rsidR="008B731B" w:rsidRPr="00C8705E" w:rsidRDefault="008B731B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2F4CC5DF" w14:textId="77777777" w:rsidR="00080FB3" w:rsidRPr="00351D25" w:rsidRDefault="00080FB3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b/>
          <w:sz w:val="28"/>
          <w:szCs w:val="28"/>
        </w:rPr>
        <w:t>III  Х</w:t>
      </w:r>
      <w:r w:rsidR="00567AC6" w:rsidRPr="00C8705E">
        <w:rPr>
          <w:rFonts w:asciiTheme="majorHAnsi" w:hAnsiTheme="majorHAnsi" w:cs="Times New Roman"/>
          <w:b/>
          <w:sz w:val="28"/>
          <w:szCs w:val="28"/>
        </w:rPr>
        <w:t>УДОЖЕСТВЕНО ТВОРЧЕСКА ДЕЙНОСТ</w:t>
      </w:r>
      <w:r w:rsidR="00567AC6" w:rsidRPr="00C8705E">
        <w:rPr>
          <w:rFonts w:asciiTheme="majorHAnsi" w:hAnsiTheme="majorHAnsi" w:cs="Times New Roman"/>
          <w:sz w:val="28"/>
          <w:szCs w:val="28"/>
        </w:rPr>
        <w:t xml:space="preserve"> - клубове и кръжоци</w:t>
      </w:r>
      <w:r w:rsidRPr="00C8705E">
        <w:rPr>
          <w:rFonts w:asciiTheme="majorHAnsi" w:hAnsiTheme="majorHAnsi" w:cs="Times New Roman"/>
          <w:sz w:val="28"/>
          <w:szCs w:val="28"/>
        </w:rPr>
        <w:t>, самодеен певчески състав при читалището-това е лицето и сърцето на читалището. Ръководството на читалището ще положи в</w:t>
      </w:r>
      <w:r w:rsidR="00351D25">
        <w:rPr>
          <w:rFonts w:asciiTheme="majorHAnsi" w:hAnsiTheme="majorHAnsi" w:cs="Times New Roman"/>
          <w:sz w:val="28"/>
          <w:szCs w:val="28"/>
        </w:rPr>
        <w:t xml:space="preserve">сички усилия за </w:t>
      </w:r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  <w:r w:rsidR="00351D25">
        <w:rPr>
          <w:rFonts w:asciiTheme="majorHAnsi" w:hAnsiTheme="majorHAnsi" w:cs="Times New Roman"/>
          <w:sz w:val="28"/>
          <w:szCs w:val="28"/>
        </w:rPr>
        <w:t xml:space="preserve">съществуване      и  </w:t>
      </w:r>
      <w:r w:rsidRPr="00C8705E">
        <w:rPr>
          <w:rFonts w:asciiTheme="majorHAnsi" w:hAnsiTheme="majorHAnsi" w:cs="Times New Roman"/>
          <w:sz w:val="28"/>
          <w:szCs w:val="28"/>
        </w:rPr>
        <w:t>привличането на н</w:t>
      </w:r>
      <w:r w:rsidR="00351D25">
        <w:rPr>
          <w:rFonts w:asciiTheme="majorHAnsi" w:hAnsiTheme="majorHAnsi" w:cs="Times New Roman"/>
          <w:sz w:val="28"/>
          <w:szCs w:val="28"/>
        </w:rPr>
        <w:t>ови хора в самодейната ни група   .</w:t>
      </w:r>
    </w:p>
    <w:p w14:paraId="2F4FC239" w14:textId="77777777"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ind w:left="568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21DABFC1" w14:textId="77777777" w:rsidR="00567AC6" w:rsidRPr="00351D25" w:rsidRDefault="00567AC6" w:rsidP="00351D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FFB07AF" w14:textId="77777777"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3C62A3BC" w14:textId="77777777" w:rsidR="00567AC6" w:rsidRPr="00C8705E" w:rsidRDefault="00567AC6" w:rsidP="00567AC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Кръжок млад приятел на книгата. </w:t>
      </w:r>
    </w:p>
    <w:p w14:paraId="2F303100" w14:textId="77777777" w:rsidR="00567AC6" w:rsidRPr="00C8705E" w:rsidRDefault="00567AC6" w:rsidP="00567AC6">
      <w:pPr>
        <w:pStyle w:val="a6"/>
        <w:rPr>
          <w:rFonts w:asciiTheme="majorHAnsi" w:hAnsiTheme="majorHAnsi" w:cs="Times New Roman"/>
          <w:sz w:val="28"/>
          <w:szCs w:val="28"/>
        </w:rPr>
      </w:pPr>
    </w:p>
    <w:p w14:paraId="66D48E56" w14:textId="77777777" w:rsidR="00567AC6" w:rsidRPr="00C8705E" w:rsidRDefault="00567AC6" w:rsidP="00567AC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Мултимедийни презентации от НЧ – филми за деца, ученици и възрастни. </w:t>
      </w:r>
    </w:p>
    <w:p w14:paraId="03656212" w14:textId="77777777" w:rsidR="00567AC6" w:rsidRPr="00C8705E" w:rsidRDefault="00567AC6" w:rsidP="00567AC6">
      <w:pPr>
        <w:pStyle w:val="a6"/>
        <w:rPr>
          <w:rFonts w:asciiTheme="majorHAnsi" w:hAnsiTheme="majorHAnsi" w:cs="Times New Roman"/>
          <w:sz w:val="28"/>
          <w:szCs w:val="28"/>
        </w:rPr>
      </w:pPr>
    </w:p>
    <w:p w14:paraId="6370046F" w14:textId="77777777"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14:paraId="5B67037E" w14:textId="77777777"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b/>
          <w:sz w:val="28"/>
          <w:szCs w:val="28"/>
        </w:rPr>
      </w:pPr>
    </w:p>
    <w:p w14:paraId="19FDEB91" w14:textId="77777777"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b/>
          <w:sz w:val="28"/>
          <w:szCs w:val="28"/>
        </w:rPr>
        <w:t xml:space="preserve">  IV  ПОДЦЕЛИ И ПРИ</w:t>
      </w:r>
      <w:r w:rsidR="008032B0" w:rsidRPr="00C8705E">
        <w:rPr>
          <w:rFonts w:asciiTheme="majorHAnsi" w:hAnsiTheme="majorHAnsi" w:cs="Times New Roman"/>
          <w:b/>
          <w:sz w:val="28"/>
          <w:szCs w:val="28"/>
        </w:rPr>
        <w:t>О</w:t>
      </w:r>
      <w:r w:rsidRPr="00C8705E">
        <w:rPr>
          <w:rFonts w:asciiTheme="majorHAnsi" w:hAnsiTheme="majorHAnsi" w:cs="Times New Roman"/>
          <w:b/>
          <w:sz w:val="28"/>
          <w:szCs w:val="28"/>
        </w:rPr>
        <w:t>РИТЕТНИ НАПРАВ</w:t>
      </w:r>
      <w:r w:rsidR="008B731B" w:rsidRPr="00C8705E">
        <w:rPr>
          <w:rFonts w:asciiTheme="majorHAnsi" w:hAnsiTheme="majorHAnsi" w:cs="Times New Roman"/>
          <w:b/>
          <w:sz w:val="28"/>
          <w:szCs w:val="28"/>
        </w:rPr>
        <w:t>ЛЕНИЯ В ДЕЙНОСТТА НА ЧИТАЛИЩЕТО.</w:t>
      </w:r>
    </w:p>
    <w:p w14:paraId="3D42D7A4" w14:textId="77777777"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14:paraId="485790BC" w14:textId="77777777"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1.Възраждане и съхраняване на духовни ценности,  автентични традиции и самобитни обичаи.</w:t>
      </w:r>
    </w:p>
    <w:p w14:paraId="62585430" w14:textId="77777777"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14:paraId="71A291BF" w14:textId="77777777"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2. Превръщане на Читалището в притегателен център и място за изява, оползотворяване на свободното време, както за възрастни, така и на повече деца и младежи.  </w:t>
      </w:r>
    </w:p>
    <w:p w14:paraId="04BE4433" w14:textId="77777777"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24B1D17" w14:textId="77777777" w:rsidR="00567AC6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3.Участие на Читалището в реализацията на областни и общински програми</w:t>
      </w:r>
      <w:r w:rsidR="008B731B" w:rsidRPr="00C8705E">
        <w:rPr>
          <w:rFonts w:asciiTheme="majorHAnsi" w:hAnsiTheme="majorHAnsi" w:cs="Times New Roman"/>
          <w:sz w:val="28"/>
          <w:szCs w:val="28"/>
        </w:rPr>
        <w:t>:</w:t>
      </w:r>
    </w:p>
    <w:p w14:paraId="66A7B68C" w14:textId="77777777"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Фестивали;</w:t>
      </w:r>
    </w:p>
    <w:p w14:paraId="4B1305BB" w14:textId="77777777"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Събори;</w:t>
      </w:r>
    </w:p>
    <w:p w14:paraId="33CFADDA" w14:textId="77777777"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Празник на населеното място;</w:t>
      </w:r>
    </w:p>
    <w:p w14:paraId="414D52A5" w14:textId="77777777"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4E686499" w14:textId="77777777"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5E82790" w14:textId="77777777" w:rsidR="008032B0" w:rsidRPr="00C8705E" w:rsidRDefault="008032B0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</w:t>
      </w:r>
      <w:r w:rsidRPr="00C8705E">
        <w:rPr>
          <w:rFonts w:asciiTheme="majorHAnsi" w:hAnsiTheme="majorHAnsi" w:cs="Times New Roman"/>
          <w:b/>
          <w:sz w:val="28"/>
          <w:szCs w:val="28"/>
        </w:rPr>
        <w:t>V  ГЛОБАЛНИ БИБЛИОТЕКИ.</w:t>
      </w:r>
    </w:p>
    <w:p w14:paraId="06427AF6" w14:textId="77777777" w:rsidR="008032B0" w:rsidRPr="00C8705E" w:rsidRDefault="008032B0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 програма българската библиотека е място за достъп до информация и комуникация за всеки – част от инициативата „Глобални библиотеки” на МК, фондация „Бил и Мелинда Гейтс”</w:t>
      </w:r>
      <w:r w:rsidR="003718F6" w:rsidRPr="00C8705E">
        <w:rPr>
          <w:rFonts w:asciiTheme="majorHAnsi" w:hAnsiTheme="majorHAnsi" w:cs="Times New Roman"/>
          <w:sz w:val="28"/>
          <w:szCs w:val="28"/>
        </w:rPr>
        <w:t xml:space="preserve"> и програмата на ООН за развитие. Нашата библиотека ще продължи да се включва във всички </w:t>
      </w:r>
      <w:r w:rsidR="003718F6" w:rsidRPr="00C8705E">
        <w:rPr>
          <w:rFonts w:asciiTheme="majorHAnsi" w:hAnsiTheme="majorHAnsi" w:cs="Times New Roman"/>
          <w:sz w:val="28"/>
          <w:szCs w:val="28"/>
        </w:rPr>
        <w:lastRenderedPageBreak/>
        <w:t>начинания, обучения на секретаря и библиотекаря, свързани с повишаване квалификацията по основните читалищни дейности, работа по проекти и отговорностите към нея. Ангажираността ни към потребителите ще бъде много п</w:t>
      </w:r>
      <w:r w:rsidR="00C8705E">
        <w:rPr>
          <w:rFonts w:asciiTheme="majorHAnsi" w:hAnsiTheme="majorHAnsi" w:cs="Times New Roman"/>
          <w:sz w:val="28"/>
          <w:szCs w:val="28"/>
        </w:rPr>
        <w:t>о голяма и съответно посещаемост</w:t>
      </w:r>
      <w:r w:rsidR="003718F6" w:rsidRPr="00C8705E">
        <w:rPr>
          <w:rFonts w:asciiTheme="majorHAnsi" w:hAnsiTheme="majorHAnsi" w:cs="Times New Roman"/>
          <w:sz w:val="28"/>
          <w:szCs w:val="28"/>
        </w:rPr>
        <w:t xml:space="preserve">та да бъде на доста голямо ниво. </w:t>
      </w:r>
    </w:p>
    <w:p w14:paraId="3F73D2F5" w14:textId="77777777" w:rsidR="008032B0" w:rsidRPr="00C8705E" w:rsidRDefault="008032B0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970E58E" w14:textId="77777777" w:rsidR="005E4A13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</w:t>
      </w:r>
    </w:p>
    <w:p w14:paraId="5B236FA5" w14:textId="77777777"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b/>
          <w:sz w:val="28"/>
          <w:szCs w:val="28"/>
        </w:rPr>
        <w:t>V</w:t>
      </w:r>
      <w:r w:rsidR="003718F6" w:rsidRPr="00C8705E">
        <w:rPr>
          <w:rFonts w:asciiTheme="majorHAnsi" w:hAnsiTheme="majorHAnsi" w:cs="Times New Roman"/>
          <w:b/>
          <w:sz w:val="28"/>
          <w:szCs w:val="28"/>
        </w:rPr>
        <w:t>I</w:t>
      </w:r>
      <w:r w:rsidRPr="00C8705E">
        <w:rPr>
          <w:rFonts w:asciiTheme="majorHAnsi" w:hAnsiTheme="majorHAnsi" w:cs="Times New Roman"/>
          <w:b/>
          <w:sz w:val="28"/>
          <w:szCs w:val="28"/>
        </w:rPr>
        <w:t xml:space="preserve">  ДЕЙНОСТИ ПО ПЛАН – ПРОГРАМАТА.  </w:t>
      </w:r>
    </w:p>
    <w:p w14:paraId="797EFED4" w14:textId="77777777"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8030ED1" w14:textId="77777777"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 всяко от дейн</w:t>
      </w:r>
      <w:r w:rsidR="008B731B" w:rsidRPr="00C8705E">
        <w:rPr>
          <w:rFonts w:asciiTheme="majorHAnsi" w:hAnsiTheme="majorHAnsi" w:cs="Times New Roman"/>
          <w:sz w:val="28"/>
          <w:szCs w:val="28"/>
        </w:rPr>
        <w:t>остите на читалището се планира:</w:t>
      </w:r>
    </w:p>
    <w:p w14:paraId="485C2EE2" w14:textId="77777777"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37F6E78" w14:textId="77777777"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ЯНУАРИ:</w:t>
      </w:r>
    </w:p>
    <w:p w14:paraId="1ABDA752" w14:textId="77777777"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8C8B154" w14:textId="77777777" w:rsidR="005E4A13" w:rsidRPr="00C8705E" w:rsidRDefault="005E4A13" w:rsidP="003F0E81">
      <w:pPr>
        <w:pStyle w:val="a7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>„Бабина приказка” –</w:t>
      </w:r>
      <w:r w:rsidR="003F0E81" w:rsidRPr="00C8705E">
        <w:rPr>
          <w:rFonts w:asciiTheme="majorHAnsi" w:hAnsiTheme="majorHAnsi"/>
          <w:sz w:val="28"/>
          <w:szCs w:val="28"/>
        </w:rPr>
        <w:t xml:space="preserve"> Възстановка на традиционни народни обреди и обичаи и поздравления.</w:t>
      </w:r>
    </w:p>
    <w:p w14:paraId="4647DABA" w14:textId="77777777" w:rsidR="003F0E81" w:rsidRPr="00C8705E" w:rsidRDefault="003F0E81" w:rsidP="00307420">
      <w:pPr>
        <w:pStyle w:val="a7"/>
        <w:ind w:left="1288"/>
        <w:rPr>
          <w:rFonts w:asciiTheme="majorHAnsi" w:hAnsiTheme="majorHAnsi"/>
          <w:sz w:val="28"/>
          <w:szCs w:val="28"/>
        </w:rPr>
      </w:pPr>
    </w:p>
    <w:p w14:paraId="4D9EEB1C" w14:textId="77777777" w:rsidR="00B439A5" w:rsidRPr="00C8705E" w:rsidRDefault="00B439A5" w:rsidP="003F0E81">
      <w:pPr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14:paraId="64AE6D55" w14:textId="77777777"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ФЕВРУАРИ:</w:t>
      </w:r>
    </w:p>
    <w:p w14:paraId="12A53FC1" w14:textId="77777777"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688B9BD6" w14:textId="77777777"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Васил Левски – годишнина от обесването му;</w:t>
      </w:r>
    </w:p>
    <w:p w14:paraId="4EE660F2" w14:textId="77777777"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Международен </w:t>
      </w:r>
      <w:r w:rsidR="005B7EC5" w:rsidRPr="00C8705E">
        <w:rPr>
          <w:rFonts w:asciiTheme="majorHAnsi" w:hAnsiTheme="majorHAnsi" w:cs="Times New Roman"/>
          <w:sz w:val="28"/>
          <w:szCs w:val="28"/>
        </w:rPr>
        <w:t>ден на майчиния език.</w:t>
      </w:r>
    </w:p>
    <w:p w14:paraId="7721F595" w14:textId="77777777" w:rsidR="00307420" w:rsidRPr="00C8705E" w:rsidRDefault="00307420" w:rsidP="00307420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14:paraId="6CD754E1" w14:textId="77777777" w:rsidR="00307420" w:rsidRPr="00C8705E" w:rsidRDefault="00307420" w:rsidP="00307420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14:paraId="1BE03067" w14:textId="77777777"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МАРТ:</w:t>
      </w:r>
    </w:p>
    <w:p w14:paraId="02ADB238" w14:textId="77777777"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C9AB6CE" w14:textId="77777777"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Баба Марта при децата. Изложба на ръчно изработени мартеници от ученици;</w:t>
      </w:r>
    </w:p>
    <w:p w14:paraId="3663D9FA" w14:textId="46398095" w:rsidR="00B439A5" w:rsidRPr="00105ED0" w:rsidRDefault="00B439A5" w:rsidP="00105ED0">
      <w:pPr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14:paraId="2FAE0DD5" w14:textId="77777777"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3.03. Национален празник;</w:t>
      </w:r>
    </w:p>
    <w:p w14:paraId="43557F31" w14:textId="77777777" w:rsidR="003F0E81" w:rsidRPr="00C8705E" w:rsidRDefault="005E4A13" w:rsidP="00307420">
      <w:pPr>
        <w:pStyle w:val="a7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>„Благодаря ти, мамо” – тържество по случай 8 март.</w:t>
      </w:r>
    </w:p>
    <w:p w14:paraId="41FD5A56" w14:textId="77777777" w:rsidR="005E4A13" w:rsidRPr="00C8705E" w:rsidRDefault="005E4A13" w:rsidP="005E4A13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14:paraId="2F7F5F6C" w14:textId="77777777" w:rsidR="00B439A5" w:rsidRPr="00C8705E" w:rsidRDefault="00B439A5" w:rsidP="005E4A13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14:paraId="447C8554" w14:textId="77777777"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АПРИЛ:</w:t>
      </w:r>
    </w:p>
    <w:p w14:paraId="7813D236" w14:textId="77777777"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2B7454A2" w14:textId="4056A4DC" w:rsidR="00B439A5" w:rsidRPr="00105ED0" w:rsidRDefault="00B439A5" w:rsidP="00105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28DF9DCD" w14:textId="77777777"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Лазаруване;</w:t>
      </w:r>
    </w:p>
    <w:p w14:paraId="25B577DF" w14:textId="77777777" w:rsidR="005B7EC5" w:rsidRPr="00C8705E" w:rsidRDefault="005B7EC5" w:rsidP="0030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Цветница;</w:t>
      </w:r>
    </w:p>
    <w:p w14:paraId="3DC47AE8" w14:textId="77777777" w:rsidR="005E4A13" w:rsidRPr="00C8705E" w:rsidRDefault="005E4A13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>Седмица на детската книга и изкуства за деца</w:t>
      </w:r>
    </w:p>
    <w:p w14:paraId="35ABE867" w14:textId="77777777"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EFF9442" w14:textId="77777777"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МАЙ:</w:t>
      </w:r>
    </w:p>
    <w:p w14:paraId="4DE75D7A" w14:textId="144EB70F" w:rsidR="005B7EC5" w:rsidRPr="00C8705E" w:rsidRDefault="00105ED0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-     Великденски празници</w:t>
      </w:r>
    </w:p>
    <w:p w14:paraId="3FF9DF52" w14:textId="77777777"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библиотекаря;</w:t>
      </w:r>
    </w:p>
    <w:p w14:paraId="6FF929FF" w14:textId="62B687BB" w:rsidR="003F0E81" w:rsidRPr="00C8705E" w:rsidRDefault="003F0E81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Поднасяне венец пред паметника в селото</w:t>
      </w:r>
      <w:r w:rsidR="006B06F7">
        <w:rPr>
          <w:rFonts w:asciiTheme="majorHAnsi" w:hAnsiTheme="majorHAnsi" w:cs="Times New Roman"/>
          <w:sz w:val="28"/>
          <w:szCs w:val="28"/>
        </w:rPr>
        <w:t xml:space="preserve">  09</w:t>
      </w:r>
      <w:r w:rsidR="004B79C5">
        <w:rPr>
          <w:rFonts w:asciiTheme="majorHAnsi" w:hAnsiTheme="majorHAnsi" w:cs="Times New Roman"/>
          <w:sz w:val="28"/>
          <w:szCs w:val="28"/>
        </w:rPr>
        <w:t xml:space="preserve"> май</w:t>
      </w:r>
    </w:p>
    <w:p w14:paraId="44CD1A57" w14:textId="77777777"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lastRenderedPageBreak/>
        <w:t>24.05. Ден на славянската писменост и култура-патронен празник на училището. Съвместно тържество.</w:t>
      </w:r>
    </w:p>
    <w:p w14:paraId="0B785B71" w14:textId="77777777" w:rsidR="003F0E81" w:rsidRPr="00C8705E" w:rsidRDefault="003F0E81" w:rsidP="003F0E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2358BDBE" w14:textId="77777777" w:rsidR="003F0E81" w:rsidRPr="00C8705E" w:rsidRDefault="003F0E81" w:rsidP="005B7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E73E4A3" w14:textId="77777777" w:rsidR="005B7EC5" w:rsidRDefault="005B7EC5" w:rsidP="005B7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Лятна работа с деца.</w:t>
      </w:r>
    </w:p>
    <w:p w14:paraId="5F17070C" w14:textId="77777777" w:rsidR="00C8705E" w:rsidRPr="00C8705E" w:rsidRDefault="00C8705E" w:rsidP="005B7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1763C4A" w14:textId="77777777"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От месец </w:t>
      </w:r>
      <w:r w:rsidR="003F0E81" w:rsidRPr="00C8705E">
        <w:rPr>
          <w:rFonts w:asciiTheme="majorHAnsi" w:hAnsiTheme="majorHAnsi" w:cs="Times New Roman"/>
          <w:sz w:val="28"/>
          <w:szCs w:val="28"/>
        </w:rPr>
        <w:t xml:space="preserve">Юни </w:t>
      </w:r>
      <w:r w:rsidRPr="00C8705E">
        <w:rPr>
          <w:rFonts w:asciiTheme="majorHAnsi" w:hAnsiTheme="majorHAnsi" w:cs="Times New Roman"/>
          <w:sz w:val="28"/>
          <w:szCs w:val="28"/>
        </w:rPr>
        <w:t>до месец Септември – различни мероприятия за всяко тяхно присъствие за седмицата.</w:t>
      </w:r>
    </w:p>
    <w:p w14:paraId="7FF3B00E" w14:textId="77777777"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42B60CBC" w14:textId="77777777" w:rsidR="008B731B" w:rsidRPr="00C8705E" w:rsidRDefault="008B731B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D1367AE" w14:textId="77777777"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ЮНИ:</w:t>
      </w:r>
    </w:p>
    <w:p w14:paraId="4C7D60D1" w14:textId="77777777"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00F80D44" w14:textId="5CF41982"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1.06. –Международен ден на детето-тържество организирано от Читалището с деца от селото;</w:t>
      </w:r>
      <w:r w:rsidR="00105ED0">
        <w:rPr>
          <w:rFonts w:asciiTheme="majorHAnsi" w:hAnsiTheme="majorHAnsi" w:cs="Times New Roman"/>
          <w:sz w:val="28"/>
          <w:szCs w:val="28"/>
        </w:rPr>
        <w:t xml:space="preserve"> Игри, песни и занимания.</w:t>
      </w:r>
    </w:p>
    <w:p w14:paraId="4721AD4A" w14:textId="77777777" w:rsidR="003F0E81" w:rsidRPr="00C8705E" w:rsidRDefault="003F0E81" w:rsidP="003F0E8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Работа с деца;</w:t>
      </w:r>
    </w:p>
    <w:p w14:paraId="7201C393" w14:textId="77777777" w:rsidR="005B7EC5" w:rsidRPr="00C8705E" w:rsidRDefault="005B7EC5" w:rsidP="003F0E8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2.06. Ден на Ботев - беседа по РТЦ;</w:t>
      </w:r>
    </w:p>
    <w:p w14:paraId="48B8E5F3" w14:textId="77777777" w:rsidR="005B7EC5" w:rsidRPr="00C8705E" w:rsidRDefault="005B7EC5" w:rsidP="00351D25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14:paraId="785A6561" w14:textId="77777777"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3EF02CBB" w14:textId="77777777"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ЮЛИ: </w:t>
      </w:r>
    </w:p>
    <w:p w14:paraId="1EF0CA64" w14:textId="77777777"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Работа с деца;</w:t>
      </w:r>
    </w:p>
    <w:p w14:paraId="16912A9C" w14:textId="77777777"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Активни занимания с ученици от кръжока „Млад приятел на книгата”, който съществува от </w:t>
      </w:r>
      <w:r w:rsidR="00351D25">
        <w:rPr>
          <w:rFonts w:asciiTheme="majorHAnsi" w:hAnsiTheme="majorHAnsi" w:cs="Times New Roman"/>
          <w:sz w:val="28"/>
          <w:szCs w:val="28"/>
        </w:rPr>
        <w:t xml:space="preserve"> девет </w:t>
      </w:r>
      <w:r w:rsidRPr="00C8705E">
        <w:rPr>
          <w:rFonts w:asciiTheme="majorHAnsi" w:hAnsiTheme="majorHAnsi" w:cs="Times New Roman"/>
          <w:sz w:val="28"/>
          <w:szCs w:val="28"/>
        </w:rPr>
        <w:t>години.</w:t>
      </w:r>
    </w:p>
    <w:p w14:paraId="5A1C52B3" w14:textId="77777777" w:rsidR="009A44D0" w:rsidRPr="00C8705E" w:rsidRDefault="009A44D0" w:rsidP="009A44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0B9D876E" w14:textId="77777777" w:rsidR="009A44D0" w:rsidRPr="00C8705E" w:rsidRDefault="009A44D0" w:rsidP="009A44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АВГУСТ:</w:t>
      </w:r>
    </w:p>
    <w:p w14:paraId="356137BD" w14:textId="77777777" w:rsidR="009A44D0" w:rsidRPr="00C8705E" w:rsidRDefault="009A44D0" w:rsidP="009A44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Лятна ваканция с ученици;</w:t>
      </w:r>
    </w:p>
    <w:p w14:paraId="6DA43103" w14:textId="77777777" w:rsidR="009A44D0" w:rsidRPr="00C8705E" w:rsidRDefault="009A44D0" w:rsidP="009A44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Динен празник с деца от селото.</w:t>
      </w:r>
    </w:p>
    <w:p w14:paraId="4EF93ABF" w14:textId="77777777"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4A4F9890" w14:textId="77777777"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6A9CAAB8" w14:textId="77777777" w:rsidR="005B7EC5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СЕПТЕМВРИ:</w:t>
      </w:r>
    </w:p>
    <w:p w14:paraId="174E4FF4" w14:textId="77777777"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325E07D4" w14:textId="77777777"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06.09. Съединението на България – беседа;</w:t>
      </w:r>
    </w:p>
    <w:p w14:paraId="5C5F0EBB" w14:textId="77777777"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15.09 Откриване на учебната година;</w:t>
      </w:r>
    </w:p>
    <w:p w14:paraId="45C4F70C" w14:textId="77777777"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неза</w:t>
      </w:r>
      <w:r w:rsidR="009A44D0" w:rsidRPr="00C8705E">
        <w:rPr>
          <w:rFonts w:asciiTheme="majorHAnsi" w:hAnsiTheme="majorHAnsi" w:cs="Times New Roman"/>
          <w:sz w:val="28"/>
          <w:szCs w:val="28"/>
        </w:rPr>
        <w:t>висимостта на България – беседа;</w:t>
      </w:r>
    </w:p>
    <w:p w14:paraId="30465C67" w14:textId="77777777" w:rsidR="009A44D0" w:rsidRPr="00C8705E" w:rsidRDefault="009A44D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Участие на читалището в Деня на баклавата.</w:t>
      </w:r>
    </w:p>
    <w:p w14:paraId="1653BB7B" w14:textId="77777777"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254C0BEB" w14:textId="77777777"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171EC9E" w14:textId="77777777"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ОКТОМВРИ:</w:t>
      </w:r>
    </w:p>
    <w:p w14:paraId="3A8F56B8" w14:textId="77777777"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27FEAB49" w14:textId="77777777"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01.10. Ден на възрастните хора-организирано тържество;</w:t>
      </w:r>
    </w:p>
    <w:p w14:paraId="6FFDCC35" w14:textId="77777777" w:rsidR="005B7EC5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27.10. Празник на селото;</w:t>
      </w:r>
    </w:p>
    <w:p w14:paraId="76901266" w14:textId="77777777" w:rsidR="00307420" w:rsidRPr="00C8705E" w:rsidRDefault="0030742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Участие на читалището в празниците на Севлиево</w:t>
      </w:r>
    </w:p>
    <w:p w14:paraId="101ECAB8" w14:textId="77777777" w:rsidR="009A44D0" w:rsidRPr="00C8705E" w:rsidRDefault="00351D25" w:rsidP="0030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Празник на тиквата   . Участие  в гр. Севлиево </w:t>
      </w:r>
    </w:p>
    <w:p w14:paraId="0853AB78" w14:textId="77777777"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0CE5DE08" w14:textId="77777777"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69839EAA" w14:textId="77777777"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НОЕМВРИ:</w:t>
      </w:r>
    </w:p>
    <w:p w14:paraId="796ABDB7" w14:textId="77777777" w:rsidR="00020EF2" w:rsidRPr="00C8705E" w:rsidRDefault="00020EF2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0EFD0D25" w14:textId="77777777" w:rsidR="00B439A5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1.11. Ден на Народните будите</w:t>
      </w:r>
      <w:r w:rsidR="008B731B" w:rsidRPr="00C8705E">
        <w:rPr>
          <w:rFonts w:asciiTheme="majorHAnsi" w:hAnsiTheme="majorHAnsi" w:cs="Times New Roman"/>
          <w:sz w:val="28"/>
          <w:szCs w:val="28"/>
        </w:rPr>
        <w:t>ли</w:t>
      </w:r>
      <w:r w:rsidRPr="00C8705E">
        <w:rPr>
          <w:rFonts w:asciiTheme="majorHAnsi" w:hAnsiTheme="majorHAnsi" w:cs="Times New Roman"/>
          <w:sz w:val="28"/>
          <w:szCs w:val="28"/>
        </w:rPr>
        <w:t>;</w:t>
      </w:r>
    </w:p>
    <w:p w14:paraId="1CEDFB11" w14:textId="77777777" w:rsidR="002B6C3E" w:rsidRPr="00C8705E" w:rsidRDefault="009A44D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християнското семейство;</w:t>
      </w:r>
    </w:p>
    <w:p w14:paraId="70C57E9C" w14:textId="77777777" w:rsidR="009A44D0" w:rsidRPr="00C8705E" w:rsidRDefault="009A44D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приказките (с ученици от 2-ри - 7-ми клас) в библиотеката.</w:t>
      </w:r>
    </w:p>
    <w:p w14:paraId="639712CB" w14:textId="77777777" w:rsidR="00020EF2" w:rsidRPr="00C8705E" w:rsidRDefault="00020EF2" w:rsidP="00020EF2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14:paraId="35B8D3C8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0EA177ED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ДЕКЕМВРИ:</w:t>
      </w:r>
    </w:p>
    <w:p w14:paraId="63827186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E4A04E3" w14:textId="77777777" w:rsidR="00020EF2" w:rsidRPr="00C8705E" w:rsidRDefault="00020EF2" w:rsidP="00020EF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Коледни и новогодишни празници</w:t>
      </w:r>
      <w:r w:rsidR="003F0E81" w:rsidRPr="00C8705E">
        <w:rPr>
          <w:rFonts w:asciiTheme="majorHAnsi" w:hAnsiTheme="majorHAnsi" w:cs="Times New Roman"/>
          <w:sz w:val="28"/>
          <w:szCs w:val="28"/>
        </w:rPr>
        <w:t xml:space="preserve"> с участие на ЦДГ, ученици и самодейна група</w:t>
      </w:r>
      <w:r w:rsidRPr="00C8705E">
        <w:rPr>
          <w:rFonts w:asciiTheme="majorHAnsi" w:hAnsiTheme="majorHAnsi" w:cs="Times New Roman"/>
          <w:sz w:val="28"/>
          <w:szCs w:val="28"/>
        </w:rPr>
        <w:t>.</w:t>
      </w:r>
    </w:p>
    <w:p w14:paraId="18AA3ED3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638EDA2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6101368B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06965268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b/>
          <w:sz w:val="28"/>
          <w:szCs w:val="28"/>
        </w:rPr>
        <w:t>VI</w:t>
      </w:r>
      <w:r w:rsidR="003718F6" w:rsidRPr="00C8705E">
        <w:rPr>
          <w:rFonts w:asciiTheme="majorHAnsi" w:hAnsiTheme="majorHAnsi" w:cs="Times New Roman"/>
          <w:b/>
          <w:sz w:val="28"/>
          <w:szCs w:val="28"/>
        </w:rPr>
        <w:t>I</w:t>
      </w:r>
      <w:r w:rsidRPr="00C8705E">
        <w:rPr>
          <w:rFonts w:asciiTheme="majorHAnsi" w:hAnsiTheme="majorHAnsi" w:cs="Times New Roman"/>
          <w:b/>
          <w:sz w:val="28"/>
          <w:szCs w:val="28"/>
        </w:rPr>
        <w:t xml:space="preserve">  ОРГАНИЗАЦИОННА ДЕЙНОСТ:</w:t>
      </w:r>
    </w:p>
    <w:p w14:paraId="4FE42670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EA37B8A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Читалищното настоятелство организира, ръководи и контролира цялостната читалищна дейност. Читалището кандидатства по програми и проекти за осигуряване на допълнителен финансов ресурс за реализиране на читалищната дейност. </w:t>
      </w:r>
    </w:p>
    <w:p w14:paraId="60C749B4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8635FDF" w14:textId="77777777"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761D3E9" w14:textId="77777777"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F0B930B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b/>
          <w:sz w:val="28"/>
          <w:szCs w:val="28"/>
        </w:rPr>
        <w:t>VII</w:t>
      </w:r>
      <w:r w:rsidR="003718F6" w:rsidRPr="00C8705E">
        <w:rPr>
          <w:rFonts w:asciiTheme="majorHAnsi" w:hAnsiTheme="majorHAnsi" w:cs="Times New Roman"/>
          <w:b/>
          <w:sz w:val="28"/>
          <w:szCs w:val="28"/>
        </w:rPr>
        <w:t>I</w:t>
      </w:r>
      <w:r w:rsidRPr="00C8705E">
        <w:rPr>
          <w:rFonts w:asciiTheme="majorHAnsi" w:hAnsiTheme="majorHAnsi" w:cs="Times New Roman"/>
          <w:b/>
          <w:sz w:val="28"/>
          <w:szCs w:val="28"/>
        </w:rPr>
        <w:t xml:space="preserve">  ФИНАНСОВО-СТОПАНСКА ДЕЙНОСТ.</w:t>
      </w:r>
    </w:p>
    <w:p w14:paraId="7A150182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2E7C374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Свързана е пряко с поддръжката и обезпечаването на съществуването и развитието на НЧ”ВЪЗРАЖДАНЕ–1927”</w:t>
      </w:r>
      <w:r w:rsidR="008B731B" w:rsidRPr="00C8705E">
        <w:rPr>
          <w:rFonts w:asciiTheme="majorHAnsi" w:hAnsiTheme="majorHAnsi" w:cs="Times New Roman"/>
          <w:sz w:val="28"/>
          <w:szCs w:val="28"/>
        </w:rPr>
        <w:t>.</w:t>
      </w:r>
    </w:p>
    <w:p w14:paraId="6041E9EB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BB7BFBA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Приходи:</w:t>
      </w:r>
    </w:p>
    <w:p w14:paraId="334316DE" w14:textId="77777777"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2FD10363" w14:textId="1D9F87CC" w:rsidR="00020EF2" w:rsidRPr="00C8705E" w:rsidRDefault="00D40A8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През 20</w:t>
      </w:r>
      <w:r w:rsidR="00351D25">
        <w:rPr>
          <w:rFonts w:asciiTheme="majorHAnsi" w:hAnsiTheme="majorHAnsi" w:cs="Times New Roman"/>
          <w:sz w:val="28"/>
          <w:szCs w:val="28"/>
        </w:rPr>
        <w:t>2</w:t>
      </w:r>
      <w:r w:rsidR="00105ED0">
        <w:rPr>
          <w:rFonts w:asciiTheme="majorHAnsi" w:hAnsiTheme="majorHAnsi" w:cs="Times New Roman"/>
          <w:sz w:val="28"/>
          <w:szCs w:val="28"/>
        </w:rPr>
        <w:t>4</w:t>
      </w:r>
      <w:r w:rsidR="00351D25">
        <w:rPr>
          <w:rFonts w:asciiTheme="majorHAnsi" w:hAnsiTheme="majorHAnsi" w:cs="Times New Roman"/>
          <w:sz w:val="28"/>
          <w:szCs w:val="28"/>
        </w:rPr>
        <w:t xml:space="preserve"> </w:t>
      </w:r>
      <w:r w:rsidR="00020EF2" w:rsidRPr="00C8705E">
        <w:rPr>
          <w:rFonts w:asciiTheme="majorHAnsi" w:hAnsiTheme="majorHAnsi" w:cs="Times New Roman"/>
          <w:sz w:val="28"/>
          <w:szCs w:val="28"/>
        </w:rPr>
        <w:t>г. Читалището ще разчита на държавно финансиране от Министерство на културата, спе</w:t>
      </w:r>
      <w:r w:rsidR="00351D25">
        <w:rPr>
          <w:rFonts w:asciiTheme="majorHAnsi" w:hAnsiTheme="majorHAnsi" w:cs="Times New Roman"/>
          <w:sz w:val="28"/>
          <w:szCs w:val="28"/>
        </w:rPr>
        <w:t xml:space="preserve">челени проекти, приходи </w:t>
      </w:r>
      <w:r w:rsidR="008032B0" w:rsidRPr="00C8705E">
        <w:rPr>
          <w:rFonts w:asciiTheme="majorHAnsi" w:hAnsiTheme="majorHAnsi" w:cs="Times New Roman"/>
          <w:sz w:val="28"/>
          <w:szCs w:val="28"/>
        </w:rPr>
        <w:t xml:space="preserve"> членски внос и дарения.</w:t>
      </w:r>
    </w:p>
    <w:p w14:paraId="007BC469" w14:textId="77777777"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272AA2A6" w14:textId="77777777"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Разходи:</w:t>
      </w:r>
    </w:p>
    <w:p w14:paraId="29AE7E1E" w14:textId="77777777"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262912A3" w14:textId="77777777"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През периода са предвидени следните основни разходи:</w:t>
      </w:r>
    </w:p>
    <w:p w14:paraId="10BCCF39" w14:textId="77777777"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</w:t>
      </w:r>
      <w:r w:rsidR="008B731B" w:rsidRPr="00C8705E">
        <w:rPr>
          <w:rFonts w:asciiTheme="majorHAnsi" w:hAnsiTheme="majorHAnsi" w:cs="Times New Roman"/>
          <w:sz w:val="28"/>
          <w:szCs w:val="28"/>
        </w:rPr>
        <w:t xml:space="preserve"> </w:t>
      </w:r>
      <w:r w:rsidRPr="00C8705E">
        <w:rPr>
          <w:rFonts w:asciiTheme="majorHAnsi" w:hAnsiTheme="majorHAnsi" w:cs="Times New Roman"/>
          <w:sz w:val="28"/>
          <w:szCs w:val="28"/>
        </w:rPr>
        <w:t>за заплати и осигуровки на читалищния секретар и библиотекар;</w:t>
      </w:r>
    </w:p>
    <w:p w14:paraId="36666AED" w14:textId="77777777"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1220E48C" w14:textId="77777777"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 за библиотечни разходи, абонамент на вестници, закупуване на книги и канцеларски материали;</w:t>
      </w:r>
    </w:p>
    <w:p w14:paraId="12EC93F2" w14:textId="77777777"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lastRenderedPageBreak/>
        <w:t>- за отопление, осветление, вода, за командировки;</w:t>
      </w:r>
    </w:p>
    <w:p w14:paraId="18F47086" w14:textId="77777777"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 за ремонтни дейности;</w:t>
      </w:r>
    </w:p>
    <w:p w14:paraId="748D94B3" w14:textId="77777777"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 за други разходи/почистващи препарати и комунални услуги.</w:t>
      </w:r>
    </w:p>
    <w:p w14:paraId="768E96ED" w14:textId="77777777" w:rsidR="00A17BE7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За набиране на допълнителни средства, читалищното ръководство следва да търси спонсорство от фирми и частни лица.</w:t>
      </w:r>
    </w:p>
    <w:p w14:paraId="574104B2" w14:textId="77777777" w:rsidR="009007C4" w:rsidRPr="00C8705E" w:rsidRDefault="009007C4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45E1194" w14:textId="77777777" w:rsidR="00A17BE7" w:rsidRPr="00C8705E" w:rsidRDefault="00A17BE7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7D550B4" w14:textId="77777777" w:rsidR="003718F6" w:rsidRPr="00C8705E" w:rsidRDefault="00A17BE7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         </w:t>
      </w:r>
      <w:r w:rsidR="003718F6" w:rsidRPr="00C8705E">
        <w:rPr>
          <w:rFonts w:asciiTheme="majorHAnsi" w:hAnsiTheme="majorHAnsi" w:cs="Times New Roman"/>
          <w:sz w:val="28"/>
          <w:szCs w:val="28"/>
        </w:rPr>
        <w:t>Изготвил: …………</w:t>
      </w:r>
    </w:p>
    <w:p w14:paraId="2D85DFA2" w14:textId="77777777" w:rsidR="003718F6" w:rsidRPr="00C8705E" w:rsidRDefault="003718F6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 </w:t>
      </w:r>
      <w:r w:rsidRPr="00C8705E">
        <w:rPr>
          <w:rFonts w:asciiTheme="majorHAnsi" w:hAnsiTheme="majorHAnsi" w:cs="Times New Roman"/>
          <w:sz w:val="28"/>
          <w:szCs w:val="28"/>
        </w:rPr>
        <w:t xml:space="preserve">           /Невяна Станева/</w:t>
      </w:r>
    </w:p>
    <w:p w14:paraId="03E12651" w14:textId="77777777" w:rsidR="003718F6" w:rsidRPr="00C8705E" w:rsidRDefault="003718F6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6F87AA72" w14:textId="77777777"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42A2BA05" w14:textId="77777777"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7C72D27" w14:textId="77777777" w:rsidR="003718F6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</w:t>
      </w:r>
      <w:r w:rsidR="003718F6" w:rsidRPr="00C8705E">
        <w:rPr>
          <w:rFonts w:asciiTheme="majorHAnsi" w:hAnsiTheme="majorHAnsi" w:cs="Times New Roman"/>
          <w:sz w:val="28"/>
          <w:szCs w:val="28"/>
        </w:rPr>
        <w:t>Утвърдил:………….</w:t>
      </w:r>
    </w:p>
    <w:p w14:paraId="2F1C1B1E" w14:textId="77777777" w:rsidR="00C8705E" w:rsidRDefault="003718F6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  </w:t>
      </w:r>
      <w:r w:rsidRPr="00C8705E">
        <w:rPr>
          <w:rFonts w:asciiTheme="majorHAnsi" w:hAnsiTheme="majorHAnsi" w:cs="Times New Roman"/>
          <w:sz w:val="28"/>
          <w:szCs w:val="28"/>
        </w:rPr>
        <w:t xml:space="preserve">    /Денка Тодорова/</w:t>
      </w:r>
    </w:p>
    <w:p w14:paraId="644921BE" w14:textId="77777777"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64A059AD" w14:textId="77777777" w:rsidR="00C8705E" w:rsidRP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69D3203" w14:textId="77777777"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07949A13" w14:textId="77777777"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6AE77D7A" w14:textId="4EC6A2FE" w:rsidR="008B731B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Забележка: Настоящия план е приет на заседание на Читалищното настоятелство, с протокол  №</w:t>
      </w:r>
      <w:r w:rsidR="006703E9">
        <w:rPr>
          <w:rFonts w:asciiTheme="majorHAnsi" w:hAnsiTheme="majorHAnsi" w:cs="Times New Roman"/>
          <w:sz w:val="28"/>
          <w:szCs w:val="28"/>
        </w:rPr>
        <w:t xml:space="preserve"> </w:t>
      </w:r>
      <w:r w:rsidR="00351D25">
        <w:rPr>
          <w:rFonts w:asciiTheme="majorHAnsi" w:hAnsiTheme="majorHAnsi" w:cs="Times New Roman"/>
          <w:sz w:val="28"/>
          <w:szCs w:val="28"/>
        </w:rPr>
        <w:t xml:space="preserve"> </w:t>
      </w:r>
      <w:r w:rsidR="003C1567">
        <w:rPr>
          <w:rFonts w:asciiTheme="majorHAnsi" w:hAnsiTheme="majorHAnsi" w:cs="Times New Roman"/>
          <w:sz w:val="28"/>
          <w:szCs w:val="28"/>
        </w:rPr>
        <w:t>5</w:t>
      </w:r>
      <w:r w:rsidR="006703E9">
        <w:rPr>
          <w:rFonts w:asciiTheme="majorHAnsi" w:hAnsiTheme="majorHAnsi" w:cs="Times New Roman"/>
          <w:sz w:val="28"/>
          <w:szCs w:val="28"/>
        </w:rPr>
        <w:t>/</w:t>
      </w:r>
      <w:r w:rsidR="003C1567">
        <w:rPr>
          <w:rFonts w:asciiTheme="majorHAnsi" w:hAnsiTheme="majorHAnsi" w:cs="Times New Roman"/>
          <w:sz w:val="28"/>
          <w:szCs w:val="28"/>
        </w:rPr>
        <w:t>20</w:t>
      </w:r>
      <w:r w:rsidR="009007C4" w:rsidRPr="00C8705E">
        <w:rPr>
          <w:rFonts w:asciiTheme="majorHAnsi" w:hAnsiTheme="majorHAnsi" w:cs="Times New Roman"/>
          <w:sz w:val="28"/>
          <w:szCs w:val="28"/>
        </w:rPr>
        <w:t>.10</w:t>
      </w:r>
      <w:r w:rsidR="00A17BE7" w:rsidRPr="00C8705E">
        <w:rPr>
          <w:rFonts w:asciiTheme="majorHAnsi" w:hAnsiTheme="majorHAnsi" w:cs="Times New Roman"/>
          <w:sz w:val="28"/>
          <w:szCs w:val="28"/>
        </w:rPr>
        <w:t>.20</w:t>
      </w:r>
      <w:r w:rsidR="00351D25">
        <w:rPr>
          <w:rFonts w:asciiTheme="majorHAnsi" w:hAnsiTheme="majorHAnsi" w:cs="Times New Roman"/>
          <w:sz w:val="28"/>
          <w:szCs w:val="28"/>
        </w:rPr>
        <w:t>2</w:t>
      </w:r>
      <w:r w:rsidR="003C1567">
        <w:rPr>
          <w:rFonts w:asciiTheme="majorHAnsi" w:hAnsiTheme="majorHAnsi" w:cs="Times New Roman"/>
          <w:sz w:val="28"/>
          <w:szCs w:val="28"/>
        </w:rPr>
        <w:t>3</w:t>
      </w:r>
      <w:r w:rsidRPr="00C8705E">
        <w:rPr>
          <w:rFonts w:asciiTheme="majorHAnsi" w:hAnsiTheme="majorHAnsi" w:cs="Times New Roman"/>
          <w:sz w:val="28"/>
          <w:szCs w:val="28"/>
        </w:rPr>
        <w:t>г.</w:t>
      </w:r>
    </w:p>
    <w:p w14:paraId="4DC5A276" w14:textId="77777777"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31F66D7F" w14:textId="77777777"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5D378CD" w14:textId="77777777"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2CCE3E3E" w14:textId="77777777"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F36AE55" w14:textId="77777777"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6FCADC9A" w14:textId="77777777"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47DE52C" w14:textId="66E0DDDC" w:rsidR="00C8705E" w:rsidRPr="00C8705E" w:rsidRDefault="003C1567" w:rsidP="00C870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20</w:t>
      </w:r>
      <w:r w:rsidR="006703E9">
        <w:rPr>
          <w:rFonts w:asciiTheme="majorHAnsi" w:hAnsiTheme="majorHAnsi" w:cs="Times New Roman"/>
          <w:sz w:val="28"/>
          <w:szCs w:val="28"/>
        </w:rPr>
        <w:t>.10.20</w:t>
      </w:r>
      <w:r w:rsidR="001701C6">
        <w:rPr>
          <w:rFonts w:asciiTheme="majorHAnsi" w:hAnsiTheme="majorHAnsi" w:cs="Times New Roman"/>
          <w:sz w:val="28"/>
          <w:szCs w:val="28"/>
        </w:rPr>
        <w:t>2</w:t>
      </w:r>
      <w:r>
        <w:rPr>
          <w:rFonts w:asciiTheme="majorHAnsi" w:hAnsiTheme="majorHAnsi" w:cs="Times New Roman"/>
          <w:sz w:val="28"/>
          <w:szCs w:val="28"/>
        </w:rPr>
        <w:t>3</w:t>
      </w:r>
      <w:r w:rsidR="00C8705E" w:rsidRPr="00C8705E">
        <w:rPr>
          <w:rFonts w:asciiTheme="majorHAnsi" w:hAnsiTheme="majorHAnsi" w:cs="Times New Roman"/>
          <w:sz w:val="28"/>
          <w:szCs w:val="28"/>
        </w:rPr>
        <w:t>г</w:t>
      </w:r>
    </w:p>
    <w:p w14:paraId="7CCDB21B" w14:textId="77777777" w:rsidR="00C8705E" w:rsidRPr="00C8705E" w:rsidRDefault="00C8705E" w:rsidP="00C870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с.П.Славейков                                                                                                                                  </w:t>
      </w:r>
    </w:p>
    <w:p w14:paraId="7A36AFF0" w14:textId="77777777" w:rsidR="00C8705E" w:rsidRP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sectPr w:rsidR="00C8705E" w:rsidRPr="00C8705E" w:rsidSect="009A48AA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1CD5"/>
    <w:multiLevelType w:val="hybridMultilevel"/>
    <w:tmpl w:val="57CCC354"/>
    <w:lvl w:ilvl="0" w:tplc="23A4B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3250F"/>
    <w:multiLevelType w:val="hybridMultilevel"/>
    <w:tmpl w:val="931C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147B"/>
    <w:multiLevelType w:val="hybridMultilevel"/>
    <w:tmpl w:val="582030C6"/>
    <w:lvl w:ilvl="0" w:tplc="F29A9688">
      <w:start w:val="3"/>
      <w:numFmt w:val="bullet"/>
      <w:lvlText w:val="-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59EC0A7A"/>
    <w:multiLevelType w:val="hybridMultilevel"/>
    <w:tmpl w:val="5490A546"/>
    <w:lvl w:ilvl="0" w:tplc="B154852C">
      <w:numFmt w:val="bullet"/>
      <w:lvlText w:val="–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5A437561"/>
    <w:multiLevelType w:val="hybridMultilevel"/>
    <w:tmpl w:val="931C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627A9"/>
    <w:multiLevelType w:val="hybridMultilevel"/>
    <w:tmpl w:val="075EEDA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D9C5630"/>
    <w:multiLevelType w:val="hybridMultilevel"/>
    <w:tmpl w:val="53C2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252447">
    <w:abstractNumId w:val="6"/>
  </w:num>
  <w:num w:numId="2" w16cid:durableId="401492268">
    <w:abstractNumId w:val="0"/>
  </w:num>
  <w:num w:numId="3" w16cid:durableId="2110461727">
    <w:abstractNumId w:val="1"/>
  </w:num>
  <w:num w:numId="4" w16cid:durableId="1797790026">
    <w:abstractNumId w:val="4"/>
  </w:num>
  <w:num w:numId="5" w16cid:durableId="1947614394">
    <w:abstractNumId w:val="5"/>
  </w:num>
  <w:num w:numId="6" w16cid:durableId="1057358356">
    <w:abstractNumId w:val="2"/>
  </w:num>
  <w:num w:numId="7" w16cid:durableId="664210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73"/>
    <w:rsid w:val="00016066"/>
    <w:rsid w:val="00020EF2"/>
    <w:rsid w:val="00031601"/>
    <w:rsid w:val="000403A9"/>
    <w:rsid w:val="00040C8B"/>
    <w:rsid w:val="00054630"/>
    <w:rsid w:val="00062B3B"/>
    <w:rsid w:val="00080FB3"/>
    <w:rsid w:val="00105ED0"/>
    <w:rsid w:val="00131DFD"/>
    <w:rsid w:val="001701C6"/>
    <w:rsid w:val="00181E3E"/>
    <w:rsid w:val="0019346E"/>
    <w:rsid w:val="00235C9A"/>
    <w:rsid w:val="00257965"/>
    <w:rsid w:val="00287B84"/>
    <w:rsid w:val="002A1E11"/>
    <w:rsid w:val="002B6C3E"/>
    <w:rsid w:val="00307420"/>
    <w:rsid w:val="003115E5"/>
    <w:rsid w:val="00324FC9"/>
    <w:rsid w:val="003258B9"/>
    <w:rsid w:val="00351D25"/>
    <w:rsid w:val="00355711"/>
    <w:rsid w:val="00364054"/>
    <w:rsid w:val="003718F6"/>
    <w:rsid w:val="0038465F"/>
    <w:rsid w:val="003A13AC"/>
    <w:rsid w:val="003C1567"/>
    <w:rsid w:val="003D36C5"/>
    <w:rsid w:val="003F0E81"/>
    <w:rsid w:val="003F7F43"/>
    <w:rsid w:val="004036A1"/>
    <w:rsid w:val="004451F9"/>
    <w:rsid w:val="00452FC7"/>
    <w:rsid w:val="004B79C5"/>
    <w:rsid w:val="004C3CF8"/>
    <w:rsid w:val="004F3236"/>
    <w:rsid w:val="00527A61"/>
    <w:rsid w:val="00532E8F"/>
    <w:rsid w:val="00535644"/>
    <w:rsid w:val="00564F01"/>
    <w:rsid w:val="00567AC6"/>
    <w:rsid w:val="00576371"/>
    <w:rsid w:val="005A43F9"/>
    <w:rsid w:val="005B7EC5"/>
    <w:rsid w:val="005D79EC"/>
    <w:rsid w:val="005E4A13"/>
    <w:rsid w:val="006349DF"/>
    <w:rsid w:val="006703E9"/>
    <w:rsid w:val="00680674"/>
    <w:rsid w:val="006B06F7"/>
    <w:rsid w:val="006D0D23"/>
    <w:rsid w:val="007046D5"/>
    <w:rsid w:val="00715A42"/>
    <w:rsid w:val="007814F4"/>
    <w:rsid w:val="007A3521"/>
    <w:rsid w:val="008032B0"/>
    <w:rsid w:val="00896844"/>
    <w:rsid w:val="008B731B"/>
    <w:rsid w:val="009007C4"/>
    <w:rsid w:val="009658E5"/>
    <w:rsid w:val="00987794"/>
    <w:rsid w:val="009A44D0"/>
    <w:rsid w:val="009A48AA"/>
    <w:rsid w:val="009A6929"/>
    <w:rsid w:val="00A03BC2"/>
    <w:rsid w:val="00A17BE7"/>
    <w:rsid w:val="00A27B71"/>
    <w:rsid w:val="00A6232B"/>
    <w:rsid w:val="00A81C4C"/>
    <w:rsid w:val="00A9398D"/>
    <w:rsid w:val="00AE0880"/>
    <w:rsid w:val="00B2479D"/>
    <w:rsid w:val="00B26C07"/>
    <w:rsid w:val="00B439A5"/>
    <w:rsid w:val="00BB5243"/>
    <w:rsid w:val="00BD352A"/>
    <w:rsid w:val="00BD4C2D"/>
    <w:rsid w:val="00BE0AC4"/>
    <w:rsid w:val="00C12967"/>
    <w:rsid w:val="00C57D80"/>
    <w:rsid w:val="00C77B52"/>
    <w:rsid w:val="00C8705E"/>
    <w:rsid w:val="00CB253E"/>
    <w:rsid w:val="00CB461D"/>
    <w:rsid w:val="00CC0D08"/>
    <w:rsid w:val="00CC70DC"/>
    <w:rsid w:val="00CE4808"/>
    <w:rsid w:val="00CE7EDD"/>
    <w:rsid w:val="00D40A82"/>
    <w:rsid w:val="00D5691D"/>
    <w:rsid w:val="00D57D73"/>
    <w:rsid w:val="00D71379"/>
    <w:rsid w:val="00DB0FEB"/>
    <w:rsid w:val="00DE55C4"/>
    <w:rsid w:val="00DF57CF"/>
    <w:rsid w:val="00E02886"/>
    <w:rsid w:val="00E112F0"/>
    <w:rsid w:val="00E22BB9"/>
    <w:rsid w:val="00E252F1"/>
    <w:rsid w:val="00E84608"/>
    <w:rsid w:val="00EC0E14"/>
    <w:rsid w:val="00EC27FA"/>
    <w:rsid w:val="00EE027F"/>
    <w:rsid w:val="00EF4786"/>
    <w:rsid w:val="00F12153"/>
    <w:rsid w:val="00F44A77"/>
    <w:rsid w:val="00F53F95"/>
    <w:rsid w:val="00F5747A"/>
    <w:rsid w:val="00F7152D"/>
    <w:rsid w:val="00F824CD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7D60"/>
  <w15:docId w15:val="{2180CF3E-C3B7-4D1A-910B-12C75733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7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0FB3"/>
    <w:pPr>
      <w:ind w:left="720"/>
      <w:contextualSpacing/>
    </w:pPr>
  </w:style>
  <w:style w:type="paragraph" w:styleId="a7">
    <w:name w:val="No Spacing"/>
    <w:qFormat/>
    <w:rsid w:val="005E4A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2024-02-08T08:23:00Z</cp:lastPrinted>
  <dcterms:created xsi:type="dcterms:W3CDTF">2024-02-08T08:30:00Z</dcterms:created>
  <dcterms:modified xsi:type="dcterms:W3CDTF">2024-02-08T08:30:00Z</dcterms:modified>
</cp:coreProperties>
</file>